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1B089" w14:textId="77777777"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0649">
        <w:rPr>
          <w:rFonts w:ascii="Verdana" w:hAnsi="Verdana" w:cs="Arial"/>
          <w:b/>
          <w:sz w:val="20"/>
          <w:szCs w:val="20"/>
        </w:rPr>
        <w:t>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14:paraId="648E58BA" w14:textId="0CAFB96D"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5E3085">
        <w:rPr>
          <w:rFonts w:ascii="Verdana" w:hAnsi="Verdana" w:cs="Arial"/>
          <w:b/>
          <w:sz w:val="20"/>
          <w:szCs w:val="20"/>
        </w:rPr>
        <w:t>2</w:t>
      </w:r>
      <w:r w:rsidR="00D54FA4">
        <w:rPr>
          <w:rFonts w:ascii="Verdana" w:hAnsi="Verdana" w:cs="Arial"/>
          <w:b/>
          <w:sz w:val="20"/>
          <w:szCs w:val="20"/>
        </w:rPr>
        <w:t>4</w:t>
      </w:r>
      <w:r w:rsidR="004F2D26">
        <w:rPr>
          <w:rFonts w:ascii="Verdana" w:hAnsi="Verdana" w:cs="Arial"/>
          <w:b/>
          <w:sz w:val="20"/>
          <w:szCs w:val="20"/>
        </w:rPr>
        <w:t xml:space="preserve"> 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14:paraId="43EEB30F" w14:textId="77777777"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14:paraId="128A9F1D" w14:textId="77777777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817F9" w14:textId="416EEF13" w:rsidR="00A2311F" w:rsidRDefault="00A2311F" w:rsidP="00C5722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C76E9" w14:textId="3D0B1399" w:rsidR="00A2311F" w:rsidRPr="003F5791" w:rsidRDefault="003F5791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3F5791">
              <w:rPr>
                <w:rFonts w:ascii="Verdana" w:hAnsi="Verdana" w:cs="Arial"/>
                <w:sz w:val="20"/>
                <w:szCs w:val="20"/>
              </w:rPr>
              <w:t>Cittadini non comunitari regolarmente presenti per  sesso, area geografica e singolo paese di cittadinanza, al 31 dicembre 2024</w:t>
            </w:r>
          </w:p>
        </w:tc>
      </w:tr>
      <w:tr w:rsidR="00A2311F" w14:paraId="299D2EE6" w14:textId="77777777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6E689" w14:textId="5B264395" w:rsidR="00A2311F" w:rsidRDefault="00A2311F" w:rsidP="00C5722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0F28" w14:textId="3E823570"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</w:t>
            </w:r>
            <w:r w:rsidR="00D54FA4">
              <w:rPr>
                <w:rFonts w:ascii="Verdana" w:hAnsi="Verdana" w:cs="Arial"/>
                <w:sz w:val="20"/>
                <w:szCs w:val="20"/>
              </w:rPr>
              <w:t>31 dicembre 2024</w:t>
            </w:r>
          </w:p>
        </w:tc>
      </w:tr>
      <w:tr w:rsidR="00A2311F" w14:paraId="3A9A57B4" w14:textId="77777777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CFE55" w14:textId="00452BF2"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5C605" w14:textId="49A80F67" w:rsidR="00A2311F" w:rsidRDefault="00A2311F" w:rsidP="00A1164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area geografica e principali paesi di cittadinanza, per sesso, al </w:t>
            </w:r>
            <w:r w:rsidR="00D54FA4">
              <w:rPr>
                <w:rFonts w:ascii="Verdana" w:hAnsi="Verdana" w:cs="Arial"/>
                <w:sz w:val="20"/>
                <w:szCs w:val="20"/>
              </w:rPr>
              <w:t>31 dicembre 2024</w:t>
            </w:r>
          </w:p>
        </w:tc>
      </w:tr>
      <w:tr w:rsidR="00A2311F" w14:paraId="25DCA01D" w14:textId="77777777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14:paraId="4E235C79" w14:textId="1DF35C9D"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9F5DC2" w14:textId="7BA04FCB" w:rsidR="00A2311F" w:rsidRDefault="00A2311F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</w:t>
            </w:r>
            <w:r w:rsidR="00D54FA4">
              <w:rPr>
                <w:rFonts w:ascii="Verdana" w:hAnsi="Verdana" w:cs="Arial"/>
                <w:sz w:val="20"/>
                <w:szCs w:val="20"/>
              </w:rPr>
              <w:t>31 dicembre 2024</w:t>
            </w:r>
          </w:p>
        </w:tc>
      </w:tr>
      <w:tr w:rsidR="00A2311F" w14:paraId="6D49D779" w14:textId="77777777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73AB3" w14:textId="2E3D5AB9"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3A769" w14:textId="77777777" w:rsidR="0070663D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98A64CD" w14:textId="46FE5A2D" w:rsidR="00A2311F" w:rsidRDefault="0070663D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70663D"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motivo della presenza, area geografica e principali paesi di cittadinanza, per sesso, al </w:t>
            </w:r>
            <w:r w:rsidR="00D54FA4">
              <w:rPr>
                <w:rFonts w:ascii="Verdana" w:hAnsi="Verdana" w:cs="Arial"/>
                <w:sz w:val="20"/>
                <w:szCs w:val="20"/>
              </w:rPr>
              <w:t>31 dicembre 2024</w:t>
            </w:r>
          </w:p>
        </w:tc>
      </w:tr>
      <w:tr w:rsidR="00B826EF" w14:paraId="3B773304" w14:textId="77777777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C3657" w14:textId="77777777"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D8B56" w14:textId="77777777"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826EF" w14:paraId="18AEE77A" w14:textId="77777777" w:rsidTr="00B826EF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F2F2" w14:textId="77777777" w:rsidR="00B826EF" w:rsidRDefault="00B826EF" w:rsidP="00B826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12D98" w14:textId="77777777" w:rsidR="00B826EF" w:rsidRPr="00B826EF" w:rsidRDefault="00B826EF" w:rsidP="002F483E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8F30333" w14:textId="77777777"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14:paraId="6DCE60C4" w14:textId="7ADB8374"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A11645">
        <w:rPr>
          <w:rFonts w:ascii="Verdana" w:hAnsi="Verdana" w:cs="Arial"/>
          <w:b/>
          <w:sz w:val="20"/>
          <w:szCs w:val="20"/>
        </w:rPr>
        <w:t>2</w:t>
      </w:r>
      <w:r w:rsidR="00D54FA4">
        <w:rPr>
          <w:rFonts w:ascii="Verdana" w:hAnsi="Verdana" w:cs="Arial"/>
          <w:b/>
          <w:sz w:val="20"/>
          <w:szCs w:val="20"/>
        </w:rPr>
        <w:t>4</w:t>
      </w:r>
      <w:r>
        <w:rPr>
          <w:rFonts w:ascii="Verdana" w:hAnsi="Verdana" w:cs="Arial"/>
          <w:b/>
          <w:sz w:val="20"/>
          <w:szCs w:val="20"/>
        </w:rPr>
        <w:t xml:space="preserve">   -</w:t>
      </w:r>
    </w:p>
    <w:p w14:paraId="2163239C" w14:textId="77777777"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14:paraId="61C67D8E" w14:textId="77777777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9DA6E" w14:textId="3E193095" w:rsidR="00370649" w:rsidRDefault="0037064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DA818" w14:textId="38DD8C71" w:rsidR="00370649" w:rsidRDefault="00F41047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 xml:space="preserve">tari nel </w:t>
            </w:r>
            <w:r w:rsidR="00D54FA4">
              <w:rPr>
                <w:rFonts w:ascii="Verdana" w:hAnsi="Verdana" w:cs="Arial"/>
                <w:sz w:val="20"/>
                <w:szCs w:val="20"/>
              </w:rPr>
              <w:t>2024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14:paraId="0A96E082" w14:textId="77777777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B8C73" w14:textId="5B764967"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0B70A5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7E5C8" w14:textId="0C3EA226" w:rsidR="00370649" w:rsidRDefault="00F41047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 xml:space="preserve">Ingressi di cittadini non comunitari nel </w:t>
            </w:r>
            <w:r w:rsidR="00D54FA4">
              <w:rPr>
                <w:rFonts w:ascii="Verdana" w:hAnsi="Verdana" w:cs="Arial"/>
                <w:sz w:val="20"/>
                <w:szCs w:val="20"/>
              </w:rPr>
              <w:t>2024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14:paraId="57523663" w14:textId="77777777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8D34" w14:textId="44D48AAC"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="000B70A5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8E3A7" w14:textId="64EA5A8F" w:rsidR="00370649" w:rsidRDefault="000B70A5" w:rsidP="00A1164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 xml:space="preserve">Ingressi di cittadini non comunitari nel </w:t>
            </w:r>
            <w:r w:rsidR="00D54FA4">
              <w:rPr>
                <w:rFonts w:ascii="Verdana" w:hAnsi="Verdana" w:cs="Arial"/>
                <w:sz w:val="20"/>
                <w:szCs w:val="20"/>
              </w:rPr>
              <w:t>2024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6927EF">
              <w:rPr>
                <w:rFonts w:ascii="Verdana" w:hAnsi="Verdana" w:cs="Arial"/>
                <w:sz w:val="20"/>
                <w:szCs w:val="20"/>
              </w:rPr>
              <w:t>paese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14:paraId="07FD6110" w14:textId="77777777" w:rsidR="00370649" w:rsidRDefault="00370649">
      <w:pPr>
        <w:rPr>
          <w:rFonts w:ascii="Verdana" w:hAnsi="Verdana" w:cs="Arial"/>
          <w:b/>
          <w:sz w:val="20"/>
          <w:szCs w:val="20"/>
        </w:rPr>
      </w:pPr>
    </w:p>
    <w:p w14:paraId="5548B45E" w14:textId="77777777" w:rsidR="00E877FE" w:rsidRDefault="00E877FE" w:rsidP="00E877FE">
      <w:pPr>
        <w:ind w:left="720"/>
        <w:rPr>
          <w:rFonts w:ascii="Verdana" w:hAnsi="Verdana" w:cs="Arial"/>
          <w:b/>
          <w:sz w:val="20"/>
          <w:szCs w:val="20"/>
        </w:rPr>
      </w:pPr>
    </w:p>
    <w:p w14:paraId="613C5EB3" w14:textId="77777777" w:rsidR="00E877FE" w:rsidRPr="00AA75C8" w:rsidRDefault="00E877FE" w:rsidP="00E877FE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>Acquisizioni di cittadinanza   -</w:t>
      </w:r>
    </w:p>
    <w:p w14:paraId="6409F016" w14:textId="7BFCEF6D" w:rsidR="00E877FE" w:rsidRPr="00AA75C8" w:rsidRDefault="00E877FE" w:rsidP="00E877FE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>Ann</w:t>
      </w:r>
      <w:r>
        <w:rPr>
          <w:rFonts w:ascii="Verdana" w:hAnsi="Verdana" w:cs="Arial"/>
          <w:b/>
          <w:sz w:val="20"/>
          <w:szCs w:val="20"/>
        </w:rPr>
        <w:t>o</w:t>
      </w:r>
      <w:r w:rsidRPr="00AA75C8">
        <w:rPr>
          <w:rFonts w:ascii="Verdana" w:hAnsi="Verdana" w:cs="Arial"/>
          <w:b/>
          <w:sz w:val="20"/>
          <w:szCs w:val="20"/>
        </w:rPr>
        <w:t xml:space="preserve"> 20</w:t>
      </w:r>
      <w:r>
        <w:rPr>
          <w:rFonts w:ascii="Verdana" w:hAnsi="Verdana" w:cs="Arial"/>
          <w:b/>
          <w:sz w:val="20"/>
          <w:szCs w:val="20"/>
        </w:rPr>
        <w:t>24</w:t>
      </w:r>
      <w:r w:rsidRPr="00AA75C8">
        <w:rPr>
          <w:rFonts w:ascii="Verdana" w:hAnsi="Verdana" w:cs="Arial"/>
          <w:b/>
          <w:sz w:val="20"/>
          <w:szCs w:val="20"/>
        </w:rPr>
        <w:t xml:space="preserve">    -</w:t>
      </w:r>
    </w:p>
    <w:p w14:paraId="6C4C6DE1" w14:textId="77777777" w:rsidR="00E877FE" w:rsidRPr="00AA75C8" w:rsidRDefault="00E877FE" w:rsidP="00E877FE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E877FE" w14:paraId="73FBC1B7" w14:textId="77777777" w:rsidTr="00D50433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05489" w14:textId="1C50B699" w:rsidR="00E877FE" w:rsidRPr="00AA75C8" w:rsidRDefault="00E877FE" w:rsidP="00D50433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 w:rsidRPr="00AA75C8">
              <w:rPr>
                <w:rFonts w:ascii="Verdana" w:hAnsi="Verdana" w:cs="Arial"/>
                <w:sz w:val="20"/>
                <w:szCs w:val="20"/>
              </w:rPr>
              <w:t>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7F917" w14:textId="14F69AD5" w:rsidR="00E877FE" w:rsidRPr="00F802DC" w:rsidRDefault="00F802DC" w:rsidP="00D50433">
            <w:pPr>
              <w:rPr>
                <w:rFonts w:ascii="Verdana" w:hAnsi="Verdana" w:cs="Arial"/>
                <w:sz w:val="20"/>
                <w:szCs w:val="20"/>
              </w:rPr>
            </w:pPr>
            <w:r w:rsidRPr="00F802DC">
              <w:rPr>
                <w:rFonts w:ascii="Verdana" w:hAnsi="Verdana" w:cs="Arial"/>
                <w:sz w:val="20"/>
                <w:szCs w:val="20"/>
              </w:rPr>
              <w:t xml:space="preserve">Acquisizioni di cittadinanza di cittadini non comunitari per sesso e motivo dell’acquisizione. Primi 10 paesi. Anni 2024-2023.  (dati </w:t>
            </w:r>
            <w:r w:rsidR="00A50B7A">
              <w:rPr>
                <w:rFonts w:ascii="Verdana" w:hAnsi="Verdana" w:cs="Arial"/>
                <w:sz w:val="20"/>
                <w:szCs w:val="20"/>
              </w:rPr>
              <w:t xml:space="preserve">assoluti e </w:t>
            </w:r>
            <w:r w:rsidRPr="00F802DC">
              <w:rPr>
                <w:rFonts w:ascii="Verdana" w:hAnsi="Verdana" w:cs="Arial"/>
                <w:sz w:val="20"/>
                <w:szCs w:val="20"/>
              </w:rPr>
              <w:t>percentuali)</w:t>
            </w:r>
          </w:p>
        </w:tc>
      </w:tr>
      <w:tr w:rsidR="00E877FE" w14:paraId="20B0C86D" w14:textId="77777777" w:rsidTr="00D50433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B817A" w14:textId="77777777" w:rsidR="00E877FE" w:rsidRPr="00AA75C8" w:rsidRDefault="00E877FE" w:rsidP="00D50433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32E37" w14:textId="77777777" w:rsidR="00E877FE" w:rsidRPr="00AA75C8" w:rsidRDefault="00E877FE" w:rsidP="00D5043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877FE" w14:paraId="745622DD" w14:textId="77777777" w:rsidTr="00F802DC">
        <w:trPr>
          <w:trHeight w:val="55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38BEF" w14:textId="5DEE053F" w:rsidR="00E877FE" w:rsidRPr="00AA75C8" w:rsidRDefault="00E877FE" w:rsidP="00D50433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802DC">
              <w:rPr>
                <w:rFonts w:ascii="Verdana" w:hAnsi="Verdana" w:cs="Arial"/>
                <w:sz w:val="20"/>
                <w:szCs w:val="20"/>
              </w:rPr>
              <w:t>25.</w:t>
            </w:r>
            <w:r>
              <w:rPr>
                <w:rFonts w:ascii="Verdana" w:hAnsi="Verdana" w:cs="Arial"/>
                <w:sz w:val="20"/>
                <w:szCs w:val="20"/>
              </w:rPr>
              <w:t>3.2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C0C70" w14:textId="04EE75D2" w:rsidR="00E877FE" w:rsidRPr="00F802DC" w:rsidRDefault="00F802DC" w:rsidP="00D50433">
            <w:pPr>
              <w:rPr>
                <w:rFonts w:ascii="Verdana" w:hAnsi="Verdana" w:cs="Arial"/>
                <w:sz w:val="20"/>
                <w:szCs w:val="20"/>
              </w:rPr>
            </w:pPr>
            <w:r w:rsidRPr="00F802DC">
              <w:rPr>
                <w:rFonts w:ascii="Verdana" w:hAnsi="Verdana" w:cs="Arial"/>
                <w:sz w:val="20"/>
                <w:szCs w:val="20"/>
              </w:rPr>
              <w:t>Acquisizioni di cittadinanza di cittadini non comunitari per regione, sesso e motivo dell’acquisizione. Ann</w:t>
            </w:r>
            <w:r w:rsidR="00A50B7A">
              <w:rPr>
                <w:rFonts w:ascii="Verdana" w:hAnsi="Verdana" w:cs="Arial"/>
                <w:sz w:val="20"/>
                <w:szCs w:val="20"/>
              </w:rPr>
              <w:t>i</w:t>
            </w:r>
            <w:r w:rsidRPr="00F802DC">
              <w:rPr>
                <w:rFonts w:ascii="Verdana" w:hAnsi="Verdana" w:cs="Arial"/>
                <w:sz w:val="20"/>
                <w:szCs w:val="20"/>
              </w:rPr>
              <w:t xml:space="preserve"> 2024-2023</w:t>
            </w:r>
          </w:p>
        </w:tc>
      </w:tr>
    </w:tbl>
    <w:p w14:paraId="59DED971" w14:textId="77777777" w:rsidR="00E877FE" w:rsidRDefault="00E877FE">
      <w:pPr>
        <w:rPr>
          <w:rFonts w:ascii="Verdana" w:hAnsi="Verdana" w:cs="Arial"/>
          <w:b/>
          <w:sz w:val="20"/>
          <w:szCs w:val="20"/>
        </w:rPr>
      </w:pPr>
    </w:p>
    <w:p w14:paraId="1E816846" w14:textId="77777777"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sectPr w:rsidR="00AD14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0594393">
    <w:abstractNumId w:val="1"/>
  </w:num>
  <w:num w:numId="2" w16cid:durableId="2009671291">
    <w:abstractNumId w:val="3"/>
  </w:num>
  <w:num w:numId="3" w16cid:durableId="368843485">
    <w:abstractNumId w:val="2"/>
  </w:num>
  <w:num w:numId="4" w16cid:durableId="886719694">
    <w:abstractNumId w:val="4"/>
  </w:num>
  <w:num w:numId="5" w16cid:durableId="12854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1A71EF"/>
    <w:rsid w:val="001D1248"/>
    <w:rsid w:val="00352251"/>
    <w:rsid w:val="00370649"/>
    <w:rsid w:val="0037416D"/>
    <w:rsid w:val="003949B2"/>
    <w:rsid w:val="003F5791"/>
    <w:rsid w:val="004008A5"/>
    <w:rsid w:val="00402A87"/>
    <w:rsid w:val="00410B78"/>
    <w:rsid w:val="004330BF"/>
    <w:rsid w:val="00442774"/>
    <w:rsid w:val="00476C7E"/>
    <w:rsid w:val="00480E6A"/>
    <w:rsid w:val="004A35CB"/>
    <w:rsid w:val="004B68F5"/>
    <w:rsid w:val="004F2D26"/>
    <w:rsid w:val="00523BD9"/>
    <w:rsid w:val="005E3085"/>
    <w:rsid w:val="005E5336"/>
    <w:rsid w:val="0061325B"/>
    <w:rsid w:val="006927EF"/>
    <w:rsid w:val="006E1582"/>
    <w:rsid w:val="0070663D"/>
    <w:rsid w:val="00754DAC"/>
    <w:rsid w:val="00773CD7"/>
    <w:rsid w:val="007A2B58"/>
    <w:rsid w:val="007B5C78"/>
    <w:rsid w:val="007F4A6F"/>
    <w:rsid w:val="00882BCB"/>
    <w:rsid w:val="00912729"/>
    <w:rsid w:val="00952859"/>
    <w:rsid w:val="009531A1"/>
    <w:rsid w:val="009657A3"/>
    <w:rsid w:val="009919C5"/>
    <w:rsid w:val="009B7074"/>
    <w:rsid w:val="00A11645"/>
    <w:rsid w:val="00A2311F"/>
    <w:rsid w:val="00A33DC3"/>
    <w:rsid w:val="00A50B7A"/>
    <w:rsid w:val="00A535B2"/>
    <w:rsid w:val="00A72704"/>
    <w:rsid w:val="00A74DAD"/>
    <w:rsid w:val="00A84910"/>
    <w:rsid w:val="00AA75C8"/>
    <w:rsid w:val="00AD1491"/>
    <w:rsid w:val="00AD4DD4"/>
    <w:rsid w:val="00B26BCF"/>
    <w:rsid w:val="00B6631C"/>
    <w:rsid w:val="00B826EF"/>
    <w:rsid w:val="00BC1C52"/>
    <w:rsid w:val="00BF7F8D"/>
    <w:rsid w:val="00C24EC9"/>
    <w:rsid w:val="00C32272"/>
    <w:rsid w:val="00C57222"/>
    <w:rsid w:val="00C93D3E"/>
    <w:rsid w:val="00CD4BBB"/>
    <w:rsid w:val="00CD7965"/>
    <w:rsid w:val="00D06C52"/>
    <w:rsid w:val="00D45B76"/>
    <w:rsid w:val="00D54FA4"/>
    <w:rsid w:val="00D55790"/>
    <w:rsid w:val="00DA5047"/>
    <w:rsid w:val="00DC5280"/>
    <w:rsid w:val="00DE7931"/>
    <w:rsid w:val="00DF0DC0"/>
    <w:rsid w:val="00E01410"/>
    <w:rsid w:val="00E15FD0"/>
    <w:rsid w:val="00E46DBE"/>
    <w:rsid w:val="00E877FE"/>
    <w:rsid w:val="00F17B3C"/>
    <w:rsid w:val="00F41047"/>
    <w:rsid w:val="00F802DC"/>
    <w:rsid w:val="00FA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EBB6"/>
  <w15:docId w15:val="{3D0AC7EC-3E48-4240-8BFF-13D0E517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Fabio Massimo Rottino</cp:lastModifiedBy>
  <cp:revision>11</cp:revision>
  <cp:lastPrinted>2012-06-27T10:47:00Z</cp:lastPrinted>
  <dcterms:created xsi:type="dcterms:W3CDTF">2021-10-20T12:37:00Z</dcterms:created>
  <dcterms:modified xsi:type="dcterms:W3CDTF">2025-10-27T11:40:00Z</dcterms:modified>
</cp:coreProperties>
</file>